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F6" w:rsidRDefault="00202C3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4733290</wp:posOffset>
            </wp:positionH>
            <wp:positionV relativeFrom="paragraph">
              <wp:posOffset>295275</wp:posOffset>
            </wp:positionV>
            <wp:extent cx="2185670" cy="2457450"/>
            <wp:effectExtent l="0" t="0" r="5080" b="0"/>
            <wp:wrapTight wrapText="bothSides">
              <wp:wrapPolygon edited="0">
                <wp:start x="0" y="0"/>
                <wp:lineTo x="0" y="21433"/>
                <wp:lineTo x="21462" y="2143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295275</wp:posOffset>
            </wp:positionV>
            <wp:extent cx="2018665" cy="2581275"/>
            <wp:effectExtent l="0" t="0" r="635" b="9525"/>
            <wp:wrapTight wrapText="bothSides">
              <wp:wrapPolygon edited="0">
                <wp:start x="0" y="0"/>
                <wp:lineTo x="0" y="21520"/>
                <wp:lineTo x="21403" y="21520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3"/>
                    <a:stretch/>
                  </pic:blipFill>
                  <pic:spPr bwMode="auto">
                    <a:xfrm>
                      <a:off x="0" y="0"/>
                      <a:ext cx="201866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67">
        <w:rPr>
          <w:rFonts w:ascii="Comic Sans MS" w:hAnsi="Comic Sans MS"/>
          <w:sz w:val="24"/>
          <w:szCs w:val="24"/>
        </w:rPr>
        <w:t>Name: _________</w:t>
      </w:r>
      <w:r>
        <w:rPr>
          <w:rFonts w:ascii="Comic Sans MS" w:hAnsi="Comic Sans MS"/>
          <w:sz w:val="24"/>
          <w:szCs w:val="24"/>
        </w:rPr>
        <w:t xml:space="preserve">_____________         </w:t>
      </w:r>
      <w:r w:rsidR="002F6867">
        <w:rPr>
          <w:rFonts w:ascii="Comic Sans MS" w:hAnsi="Comic Sans MS"/>
          <w:sz w:val="24"/>
          <w:szCs w:val="24"/>
        </w:rPr>
        <w:t>Study Guide for Cells</w:t>
      </w:r>
    </w:p>
    <w:p w:rsidR="002F6867" w:rsidRPr="00C40223" w:rsidRDefault="002F6867">
      <w:pPr>
        <w:rPr>
          <w:rFonts w:ascii="Comic Sans MS" w:hAnsi="Comic Sans MS"/>
        </w:rPr>
      </w:pPr>
      <w:r w:rsidRPr="00C40223">
        <w:rPr>
          <w:rFonts w:ascii="Comic Sans MS" w:hAnsi="Comic Sans MS"/>
        </w:rPr>
        <w:t xml:space="preserve">Be able to draw a plant and animal cell and label these 3 things in both: cell membrane, nucleus, cytoplasm and the cell wall and chloroplasts in the plant cell only. Animal cells do not have a cell wall or chloroplasts. </w:t>
      </w:r>
    </w:p>
    <w:p w:rsidR="00721CC7" w:rsidRDefault="002F686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0223" w:rsidRPr="00C40223" w:rsidRDefault="00C40223">
      <w:pPr>
        <w:rPr>
          <w:rFonts w:ascii="Comic Sans MS" w:hAnsi="Comic Sans MS"/>
          <w:sz w:val="10"/>
          <w:szCs w:val="10"/>
        </w:rPr>
      </w:pPr>
    </w:p>
    <w:p w:rsidR="00721CC7" w:rsidRDefault="00721CC7">
      <w:pPr>
        <w:rPr>
          <w:rFonts w:ascii="Comic Sans MS" w:hAnsi="Comic Sans MS"/>
        </w:rPr>
      </w:pPr>
    </w:p>
    <w:p w:rsidR="002F6867" w:rsidRDefault="002F6867">
      <w:pPr>
        <w:rPr>
          <w:rFonts w:ascii="Comic Sans MS" w:hAnsi="Comic Sans MS"/>
        </w:rPr>
      </w:pPr>
      <w:r>
        <w:rPr>
          <w:rFonts w:ascii="Comic Sans MS" w:hAnsi="Comic Sans MS"/>
        </w:rPr>
        <w:t>Be able to fill in this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F6867" w:rsidTr="002F6867"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Organelle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Type of cell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Function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Hint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Compare to school</w:t>
            </w:r>
          </w:p>
        </w:tc>
      </w:tr>
      <w:tr w:rsidR="002F6867" w:rsidTr="002F6867">
        <w:tc>
          <w:tcPr>
            <w:tcW w:w="2158" w:type="dxa"/>
          </w:tcPr>
          <w:p w:rsidR="0017292F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92F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Cell membrane</w:t>
            </w:r>
          </w:p>
        </w:tc>
        <w:tc>
          <w:tcPr>
            <w:tcW w:w="2158" w:type="dxa"/>
          </w:tcPr>
          <w:p w:rsidR="002F6867" w:rsidRPr="00D34DA5" w:rsidRDefault="00AA5FE6" w:rsidP="00AA5F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Both plant and animal cells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Flexible structure that holds all the cell parts inside and decides w</w:t>
            </w:r>
            <w:r w:rsidR="0017292F" w:rsidRPr="00D34DA5">
              <w:rPr>
                <w:rFonts w:ascii="Comic Sans MS" w:hAnsi="Comic Sans MS"/>
                <w:sz w:val="20"/>
                <w:szCs w:val="20"/>
              </w:rPr>
              <w:t xml:space="preserve">hat comes in and out </w:t>
            </w:r>
          </w:p>
        </w:tc>
        <w:tc>
          <w:tcPr>
            <w:tcW w:w="2158" w:type="dxa"/>
          </w:tcPr>
          <w:p w:rsidR="0017292F" w:rsidRPr="00D34DA5" w:rsidRDefault="0017292F" w:rsidP="00C40223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8532E" w:rsidRPr="00D34DA5">
              <w:rPr>
                <w:rFonts w:ascii="Comic Sans MS" w:hAnsi="Comic Sans MS"/>
                <w:sz w:val="20"/>
                <w:szCs w:val="20"/>
              </w:rPr>
              <w:t>Re”mem</w:t>
            </w:r>
            <w:r w:rsidR="00C40223">
              <w:rPr>
                <w:rFonts w:ascii="Comic Sans MS" w:hAnsi="Comic Sans MS"/>
                <w:sz w:val="20"/>
                <w:szCs w:val="20"/>
              </w:rPr>
              <w:t>”</w:t>
            </w:r>
            <w:r w:rsidR="0068532E" w:rsidRPr="00D34DA5">
              <w:rPr>
                <w:rFonts w:ascii="Comic Sans MS" w:hAnsi="Comic Sans MS"/>
                <w:sz w:val="20"/>
                <w:szCs w:val="20"/>
              </w:rPr>
              <w:t>ber</w:t>
            </w:r>
            <w:proofErr w:type="spellEnd"/>
            <w:r w:rsidR="00C40223">
              <w:rPr>
                <w:rFonts w:ascii="Comic Sans MS" w:hAnsi="Comic Sans MS"/>
                <w:sz w:val="20"/>
                <w:szCs w:val="20"/>
              </w:rPr>
              <w:t xml:space="preserve"> to use your brane (brain) and close the door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Walls and doors of the school</w:t>
            </w:r>
          </w:p>
        </w:tc>
      </w:tr>
      <w:tr w:rsidR="002F6867" w:rsidTr="002F6867">
        <w:tc>
          <w:tcPr>
            <w:tcW w:w="2158" w:type="dxa"/>
          </w:tcPr>
          <w:p w:rsidR="0017292F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:rsidR="002F6867" w:rsidRPr="00D34DA5" w:rsidRDefault="00AA5FE6" w:rsidP="001729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Plant only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Provides extra structure and strength to the cell</w:t>
            </w:r>
          </w:p>
        </w:tc>
        <w:tc>
          <w:tcPr>
            <w:tcW w:w="2158" w:type="dxa"/>
          </w:tcPr>
          <w:p w:rsidR="002F6867" w:rsidRPr="00D34DA5" w:rsidRDefault="0068532E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Brick wall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Fence surrounding the school</w:t>
            </w:r>
          </w:p>
        </w:tc>
      </w:tr>
      <w:tr w:rsidR="002F6867" w:rsidTr="002F6867"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:rsidR="002F6867" w:rsidRPr="00D34DA5" w:rsidRDefault="00AA5FE6" w:rsidP="001729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Both plant and animal cells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Thick liquid where cell parts float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34DA5">
              <w:rPr>
                <w:rFonts w:ascii="Comic Sans MS" w:hAnsi="Comic Sans MS"/>
                <w:sz w:val="20"/>
                <w:szCs w:val="20"/>
              </w:rPr>
              <w:t>Cyto</w:t>
            </w:r>
            <w:proofErr w:type="spellEnd"/>
            <w:r w:rsidRPr="00D34DA5">
              <w:rPr>
                <w:rFonts w:ascii="Comic Sans MS" w:hAnsi="Comic Sans MS"/>
                <w:sz w:val="20"/>
                <w:szCs w:val="20"/>
              </w:rPr>
              <w:t>-pool</w:t>
            </w:r>
          </w:p>
        </w:tc>
        <w:tc>
          <w:tcPr>
            <w:tcW w:w="2158" w:type="dxa"/>
          </w:tcPr>
          <w:p w:rsidR="002F6867" w:rsidRPr="00D34DA5" w:rsidRDefault="0068532E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Tile floor – fills all the space inside and supports all the desks</w:t>
            </w:r>
          </w:p>
        </w:tc>
      </w:tr>
      <w:tr w:rsidR="002F6867" w:rsidTr="002F6867"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Nucle</w:t>
            </w:r>
            <w:r w:rsidR="0017292F" w:rsidRPr="00D34DA5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2158" w:type="dxa"/>
          </w:tcPr>
          <w:p w:rsidR="002F6867" w:rsidRPr="00D34DA5" w:rsidRDefault="00AA5FE6" w:rsidP="001729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B</w:t>
            </w:r>
            <w:r w:rsidR="0017292F" w:rsidRPr="00D34DA5">
              <w:rPr>
                <w:rFonts w:ascii="Comic Sans MS" w:hAnsi="Comic Sans MS"/>
                <w:sz w:val="20"/>
                <w:szCs w:val="20"/>
              </w:rPr>
              <w:t>oth</w:t>
            </w:r>
            <w:r w:rsidRPr="00D34DA5">
              <w:rPr>
                <w:rFonts w:ascii="Comic Sans MS" w:hAnsi="Comic Sans MS"/>
                <w:sz w:val="20"/>
                <w:szCs w:val="20"/>
              </w:rPr>
              <w:t xml:space="preserve"> plant and animal cells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Controls the cell and contains the DNA of the cell</w:t>
            </w:r>
          </w:p>
        </w:tc>
        <w:tc>
          <w:tcPr>
            <w:tcW w:w="2158" w:type="dxa"/>
          </w:tcPr>
          <w:p w:rsidR="002F6867" w:rsidRPr="00D34DA5" w:rsidRDefault="002F686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34DA5">
              <w:rPr>
                <w:rFonts w:ascii="Comic Sans MS" w:hAnsi="Comic Sans MS"/>
                <w:sz w:val="20"/>
                <w:szCs w:val="20"/>
              </w:rPr>
              <w:t>Nucle</w:t>
            </w:r>
            <w:proofErr w:type="spellEnd"/>
            <w:r w:rsidRPr="00D34DA5">
              <w:rPr>
                <w:rFonts w:ascii="Comic Sans MS" w:hAnsi="Comic Sans MS"/>
                <w:sz w:val="20"/>
                <w:szCs w:val="20"/>
              </w:rPr>
              <w:t>-boss</w:t>
            </w:r>
          </w:p>
        </w:tc>
        <w:tc>
          <w:tcPr>
            <w:tcW w:w="2158" w:type="dxa"/>
          </w:tcPr>
          <w:p w:rsidR="002F6867" w:rsidRPr="00D34DA5" w:rsidRDefault="0017292F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Principal of the school because she is in charge</w:t>
            </w:r>
          </w:p>
        </w:tc>
      </w:tr>
      <w:tr w:rsidR="0068532E" w:rsidTr="002F6867">
        <w:tc>
          <w:tcPr>
            <w:tcW w:w="2158" w:type="dxa"/>
          </w:tcPr>
          <w:p w:rsidR="0068532E" w:rsidRPr="00D34DA5" w:rsidRDefault="0068532E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:rsidR="0068532E" w:rsidRPr="00D34DA5" w:rsidRDefault="00AA5FE6" w:rsidP="00AA5FE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P</w:t>
            </w:r>
            <w:r w:rsidR="0068532E" w:rsidRPr="00D34DA5">
              <w:rPr>
                <w:rFonts w:ascii="Comic Sans MS" w:hAnsi="Comic Sans MS"/>
                <w:sz w:val="20"/>
                <w:szCs w:val="20"/>
              </w:rPr>
              <w:t>lant</w:t>
            </w:r>
            <w:r w:rsidRPr="00D34DA5">
              <w:rPr>
                <w:rFonts w:ascii="Comic Sans MS" w:hAnsi="Comic Sans MS"/>
                <w:sz w:val="20"/>
                <w:szCs w:val="20"/>
              </w:rPr>
              <w:t xml:space="preserve"> only</w:t>
            </w:r>
          </w:p>
        </w:tc>
        <w:tc>
          <w:tcPr>
            <w:tcW w:w="2158" w:type="dxa"/>
          </w:tcPr>
          <w:p w:rsidR="0068532E" w:rsidRPr="00D34DA5" w:rsidRDefault="0068532E" w:rsidP="0068532E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Food producers; use sunlight to make food through photosynthesis</w:t>
            </w:r>
          </w:p>
        </w:tc>
        <w:tc>
          <w:tcPr>
            <w:tcW w:w="2158" w:type="dxa"/>
          </w:tcPr>
          <w:p w:rsidR="0068532E" w:rsidRPr="00D34DA5" w:rsidRDefault="0068532E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A blast of light creates a photo of food</w:t>
            </w:r>
          </w:p>
        </w:tc>
        <w:tc>
          <w:tcPr>
            <w:tcW w:w="2158" w:type="dxa"/>
          </w:tcPr>
          <w:p w:rsidR="0068532E" w:rsidRPr="00D34DA5" w:rsidRDefault="00AA5FE6">
            <w:pPr>
              <w:rPr>
                <w:rFonts w:ascii="Comic Sans MS" w:hAnsi="Comic Sans MS"/>
                <w:sz w:val="20"/>
                <w:szCs w:val="20"/>
              </w:rPr>
            </w:pPr>
            <w:r w:rsidRPr="00D34DA5">
              <w:rPr>
                <w:rFonts w:ascii="Comic Sans MS" w:hAnsi="Comic Sans MS"/>
                <w:sz w:val="20"/>
                <w:szCs w:val="20"/>
              </w:rPr>
              <w:t>Cafeteria where they make food for the students</w:t>
            </w:r>
          </w:p>
        </w:tc>
      </w:tr>
    </w:tbl>
    <w:p w:rsidR="002F6867" w:rsidRPr="00C40223" w:rsidRDefault="002F6867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 xml:space="preserve"> </w:t>
      </w:r>
    </w:p>
    <w:p w:rsidR="00AA5FE6" w:rsidRDefault="00AA5FE6">
      <w:pPr>
        <w:rPr>
          <w:rFonts w:ascii="Comic Sans MS" w:hAnsi="Comic Sans MS"/>
        </w:rPr>
      </w:pPr>
      <w:r>
        <w:rPr>
          <w:rFonts w:ascii="Comic Sans MS" w:hAnsi="Comic Sans MS"/>
        </w:rPr>
        <w:t>Plant cells have chloroplasts and animals cells do not. Plant cells</w:t>
      </w:r>
      <w:r w:rsidR="0013591E">
        <w:rPr>
          <w:rFonts w:ascii="Comic Sans MS" w:hAnsi="Comic Sans MS"/>
        </w:rPr>
        <w:t xml:space="preserve"> need chloroplasts to make food through photosynthesis. Animals do not use photosynthesis because they find food and eat it with their mouths.</w:t>
      </w:r>
    </w:p>
    <w:p w:rsidR="0013591E" w:rsidRDefault="0013591E">
      <w:pPr>
        <w:rPr>
          <w:rFonts w:ascii="Comic Sans MS" w:hAnsi="Comic Sans MS"/>
        </w:rPr>
      </w:pPr>
      <w:r>
        <w:rPr>
          <w:rFonts w:ascii="Comic Sans MS" w:hAnsi="Comic Sans MS"/>
        </w:rPr>
        <w:t>Microscopes allow us to see the organelles that make up cells. A hand lens does not magnify a cell enough to see the organelles.</w:t>
      </w:r>
    </w:p>
    <w:p w:rsidR="0013591E" w:rsidRDefault="0013591E">
      <w:pPr>
        <w:rPr>
          <w:rFonts w:ascii="Comic Sans MS" w:hAnsi="Comic Sans MS"/>
        </w:rPr>
      </w:pPr>
      <w:r>
        <w:rPr>
          <w:rFonts w:ascii="Comic Sans MS" w:hAnsi="Comic Sans MS"/>
        </w:rPr>
        <w:t>All living things are made of cells</w:t>
      </w:r>
      <w:r w:rsidR="005B019B">
        <w:rPr>
          <w:rFonts w:ascii="Comic Sans MS" w:hAnsi="Comic Sans MS"/>
        </w:rPr>
        <w:t>. Living things eat, get rid of wastes, grow, and reproduce. Identify if each thing has cells (because it is a living thing) or does not have cells (because it is non-living).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B019B" w:rsidTr="005B019B"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desk 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dog  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</w:t>
            </w:r>
          </w:p>
        </w:tc>
      </w:tr>
      <w:tr w:rsidR="005B019B" w:rsidTr="005B019B"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jellyfish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cloud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soil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</w:tr>
      <w:tr w:rsidR="005B019B" w:rsidTr="005B019B"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toad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mushroom</w:t>
            </w:r>
          </w:p>
        </w:tc>
        <w:tc>
          <w:tcPr>
            <w:tcW w:w="1250" w:type="pct"/>
          </w:tcPr>
          <w:p w:rsidR="005B019B" w:rsidRDefault="005B0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volcano</w:t>
            </w:r>
          </w:p>
        </w:tc>
      </w:tr>
    </w:tbl>
    <w:p w:rsidR="005B019B" w:rsidRPr="005B019B" w:rsidRDefault="005B019B" w:rsidP="005B019B">
      <w:pPr>
        <w:rPr>
          <w:rFonts w:ascii="Comic Sans MS" w:hAnsi="Comic Sans MS"/>
          <w:sz w:val="2"/>
          <w:szCs w:val="2"/>
        </w:rPr>
      </w:pPr>
    </w:p>
    <w:sectPr w:rsidR="005B019B" w:rsidRPr="005B019B" w:rsidSect="002F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7"/>
    <w:rsid w:val="000E3039"/>
    <w:rsid w:val="0013591E"/>
    <w:rsid w:val="0017292F"/>
    <w:rsid w:val="00202C3D"/>
    <w:rsid w:val="002F6867"/>
    <w:rsid w:val="00347CF6"/>
    <w:rsid w:val="005B019B"/>
    <w:rsid w:val="0068532E"/>
    <w:rsid w:val="00721CC7"/>
    <w:rsid w:val="00AA5FE6"/>
    <w:rsid w:val="00C40223"/>
    <w:rsid w:val="00D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4E87B-0F06-4361-9AC1-A741D9E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Leann P</dc:creator>
  <cp:keywords/>
  <dc:description/>
  <cp:lastModifiedBy>Anderson Sharon C</cp:lastModifiedBy>
  <cp:revision>2</cp:revision>
  <dcterms:created xsi:type="dcterms:W3CDTF">2019-02-19T20:50:00Z</dcterms:created>
  <dcterms:modified xsi:type="dcterms:W3CDTF">2019-02-19T20:50:00Z</dcterms:modified>
</cp:coreProperties>
</file>